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57BA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F57BA2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57BA2">
              <w:rPr>
                <w:sz w:val="24"/>
                <w:szCs w:val="24"/>
                <w:lang w:val="af-ZA"/>
              </w:rPr>
              <w:t xml:space="preserve">№055-GArm-23_5.4_014-14.02.23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57BA2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F57BA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FB4947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FB4947">
              <w:rPr>
                <w:rFonts w:ascii="Sylfaen" w:hAnsi="Sylfaen" w:cs="Sylfaen"/>
                <w:lang w:val="af-ZA"/>
              </w:rPr>
              <w:t>«</w:t>
            </w:r>
            <w:proofErr w:type="spellStart"/>
            <w:r w:rsidRPr="00FB4947">
              <w:rPr>
                <w:rFonts w:ascii="Sylfaen" w:hAnsi="Sylfaen" w:cs="Sylfaen"/>
              </w:rPr>
              <w:t>Անգեղակոթ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FB4947">
              <w:rPr>
                <w:rFonts w:ascii="Sylfaen" w:hAnsi="Sylfaen" w:cs="Sylfaen"/>
              </w:rPr>
              <w:t>Ջերմուկ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D</w:t>
            </w:r>
            <w:r w:rsidRPr="00FB4947">
              <w:rPr>
                <w:rFonts w:ascii="Sylfaen" w:hAnsi="Sylfaen" w:cs="Sylfaen"/>
              </w:rPr>
              <w:t>պ</w:t>
            </w:r>
            <w:r w:rsidRPr="00FB4947">
              <w:rPr>
                <w:rFonts w:ascii="Sylfaen" w:hAnsi="Sylfaen" w:cs="Sylfaen"/>
                <w:lang w:val="af-ZA"/>
              </w:rPr>
              <w:t xml:space="preserve">700 </w:t>
            </w:r>
            <w:r w:rsidRPr="00FB4947">
              <w:rPr>
                <w:rFonts w:ascii="Sylfaen" w:hAnsi="Sylfaen" w:cs="Sylfaen"/>
              </w:rPr>
              <w:t>ՄԳ</w:t>
            </w:r>
            <w:r w:rsidRPr="00FB4947">
              <w:rPr>
                <w:rFonts w:ascii="Sylfaen" w:hAnsi="Sylfaen" w:cs="Sylfaen"/>
                <w:lang w:val="af-ZA"/>
              </w:rPr>
              <w:t xml:space="preserve"> №21,3 </w:t>
            </w:r>
            <w:proofErr w:type="spellStart"/>
            <w:r w:rsidRPr="00FB4947">
              <w:rPr>
                <w:rFonts w:ascii="Sylfaen" w:hAnsi="Sylfaen" w:cs="Sylfaen"/>
              </w:rPr>
              <w:t>փականային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B4947">
              <w:rPr>
                <w:rFonts w:ascii="Sylfaen" w:hAnsi="Sylfaen" w:cs="Sylfaen"/>
              </w:rPr>
              <w:t>հանգույցի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B4947">
              <w:rPr>
                <w:rFonts w:ascii="Sylfaen" w:hAnsi="Sylfaen" w:cs="Sylfaen"/>
              </w:rPr>
              <w:t>կապիտալ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B4947">
              <w:rPr>
                <w:rFonts w:ascii="Sylfaen" w:hAnsi="Sylfaen" w:cs="Sylfaen"/>
              </w:rPr>
              <w:t>նորոգում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» </w:t>
            </w:r>
            <w:proofErr w:type="spellStart"/>
            <w:r w:rsidRPr="00FB4947">
              <w:rPr>
                <w:rFonts w:ascii="Sylfaen" w:hAnsi="Sylfaen" w:cs="Sylfaen"/>
              </w:rPr>
              <w:t>օբյեկտի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B4947">
              <w:rPr>
                <w:rFonts w:ascii="Sylfaen" w:hAnsi="Sylfaen" w:cs="Sylfaen"/>
              </w:rPr>
              <w:t>նախագծա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FB4947">
              <w:rPr>
                <w:rFonts w:ascii="Sylfaen" w:hAnsi="Sylfaen" w:cs="Sylfaen"/>
              </w:rPr>
              <w:t>նախահաշվային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B4947">
              <w:rPr>
                <w:rFonts w:ascii="Sylfaen" w:hAnsi="Sylfaen" w:cs="Sylfaen"/>
              </w:rPr>
              <w:t>փաստաթղթերի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FB4947">
              <w:rPr>
                <w:rFonts w:ascii="Sylfaen" w:hAnsi="Sylfaen" w:cs="Sylfaen"/>
              </w:rPr>
              <w:t>մշակման</w:t>
            </w:r>
            <w:proofErr w:type="spellEnd"/>
            <w:r w:rsidRPr="00FB4947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FB4947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305B1B" w:rsidRPr="00FB4947" w:rsidRDefault="00305B1B" w:rsidP="00FB4947">
            <w:pPr>
              <w:keepNext/>
              <w:outlineLvl w:val="8"/>
              <w:rPr>
                <w:color w:val="000000"/>
                <w:szCs w:val="20"/>
                <w:lang w:val="pt-BR"/>
              </w:rPr>
            </w:pPr>
            <w:r w:rsidRPr="00305B1B">
              <w:rPr>
                <w:rFonts w:asciiTheme="minorHAnsi" w:hAnsiTheme="minorHAnsi"/>
                <w:color w:val="000000"/>
                <w:szCs w:val="20"/>
                <w:lang w:val="pt-BR"/>
              </w:rPr>
              <w:t>Разработк</w:t>
            </w:r>
            <w:r w:rsidRPr="00305B1B">
              <w:rPr>
                <w:rFonts w:ascii="Sylfaen" w:hAnsi="Sylfaen"/>
                <w:color w:val="000000"/>
                <w:szCs w:val="20"/>
                <w:lang w:val="pt-BR"/>
              </w:rPr>
              <w:t>а</w:t>
            </w:r>
            <w:r w:rsidRPr="00305B1B">
              <w:rPr>
                <w:rFonts w:asciiTheme="minorHAnsi" w:hAnsiTheme="minorHAnsi"/>
                <w:color w:val="000000"/>
                <w:szCs w:val="20"/>
                <w:lang w:val="pt-BR"/>
              </w:rPr>
              <w:t xml:space="preserve"> проектно-сметной документации</w:t>
            </w:r>
            <w:r w:rsidRPr="00305B1B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>
              <w:rPr>
                <w:color w:val="000000"/>
                <w:szCs w:val="20"/>
                <w:lang w:val="pt-BR"/>
              </w:rPr>
              <w:t>«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Капитальный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ремонт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кранового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узла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 w:rsidRPr="00FB4947">
              <w:rPr>
                <w:color w:val="000000"/>
                <w:szCs w:val="20"/>
                <w:lang w:val="pt-BR"/>
              </w:rPr>
              <w:t>№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21.3 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на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МГ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 w:rsidRPr="00FB4947">
              <w:rPr>
                <w:rFonts w:ascii="Times Armenian" w:hAnsi="Times Armenian" w:cs="Times Armenian"/>
                <w:color w:val="000000"/>
                <w:szCs w:val="20"/>
                <w:lang w:val="pt-BR"/>
              </w:rPr>
              <w:t>«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Ангехакот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>-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Джермук</w:t>
            </w:r>
            <w:r w:rsidR="00FB4947" w:rsidRPr="00FB4947">
              <w:rPr>
                <w:rFonts w:ascii="Times Armenian" w:hAnsi="Times Armenian" w:cs="Times Armenian"/>
                <w:color w:val="000000"/>
                <w:szCs w:val="20"/>
                <w:lang w:val="pt-BR"/>
              </w:rPr>
              <w:t>»</w:t>
            </w:r>
            <w:r w:rsidR="00FB4947" w:rsidRPr="00FB4947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  <w:r w:rsidR="00FB4947" w:rsidRPr="00FB4947">
              <w:rPr>
                <w:rFonts w:ascii="Cambria" w:hAnsi="Cambria" w:cs="Cambria"/>
                <w:color w:val="000000"/>
                <w:szCs w:val="20"/>
                <w:lang w:val="pt-BR"/>
              </w:rPr>
              <w:t>Ду</w:t>
            </w:r>
            <w:r w:rsidR="00FB4947">
              <w:rPr>
                <w:rFonts w:ascii="Times Armenian" w:hAnsi="Times Armenian"/>
                <w:color w:val="000000"/>
                <w:szCs w:val="20"/>
                <w:lang w:val="pt-BR"/>
              </w:rPr>
              <w:t>700</w:t>
            </w:r>
            <w:r w:rsidR="00FB4947" w:rsidRPr="00FB4947">
              <w:rPr>
                <w:rFonts w:ascii="Sylfaen" w:hAnsi="Sylfaen" w:cs="Sylfaen"/>
                <w:lang w:val="af-ZA"/>
              </w:rPr>
              <w:t>»</w:t>
            </w:r>
          </w:p>
          <w:p w:rsidR="00B74ADB" w:rsidRPr="00BF40D1" w:rsidRDefault="00B74ADB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B74ADB" w:rsidRPr="00F57BA2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FB494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B4947">
              <w:rPr>
                <w:sz w:val="20"/>
                <w:lang w:val="en-US"/>
              </w:rPr>
              <w:t xml:space="preserve">Development of design and estimate documentation "Overhaul of the crane unit No. 21.3 at the </w:t>
            </w:r>
            <w:proofErr w:type="spellStart"/>
            <w:r w:rsidRPr="00FB4947">
              <w:rPr>
                <w:sz w:val="20"/>
                <w:lang w:val="en-US"/>
              </w:rPr>
              <w:t>Angeghakot-Jermuk</w:t>
            </w:r>
            <w:proofErr w:type="spellEnd"/>
            <w:r w:rsidRPr="00FB4947">
              <w:rPr>
                <w:sz w:val="20"/>
                <w:lang w:val="en-US"/>
              </w:rPr>
              <w:t xml:space="preserve"> gas main Dn700"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F57BA2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57BA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8036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FB4947" w:rsidRPr="00FB4947">
              <w:rPr>
                <w:rFonts w:ascii="Sylfaen" w:hAnsi="Sylfaen" w:cs="Sylfaen"/>
                <w:lang w:val="af-ZA"/>
              </w:rPr>
              <w:t>17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C127FD">
              <w:rPr>
                <w:rFonts w:ascii="Sylfaen" w:hAnsi="Sylfaen" w:cs="Sylfaen"/>
                <w:lang w:val="af-ZA"/>
              </w:rPr>
              <w:t>03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8036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8036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78036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8036A" w:rsidRDefault="0078036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ՍՊ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 «</w:t>
            </w:r>
            <w:r w:rsidRPr="0078036A">
              <w:rPr>
                <w:rFonts w:ascii="Sylfaen" w:hAnsi="Sylfaen" w:cs="Sylfaen"/>
                <w:lang w:val="af-ZA"/>
              </w:rPr>
              <w:t>Ատլանտիկտրանսգազսիստեմ</w:t>
            </w:r>
            <w:r w:rsidR="00FB4947" w:rsidRPr="0078036A">
              <w:rPr>
                <w:rFonts w:ascii="Sylfaen" w:hAnsi="Sylfaen" w:cs="Sylfaen"/>
                <w:lang w:val="af-ZA"/>
              </w:rPr>
              <w:t>»</w:t>
            </w:r>
            <w:r>
              <w:rPr>
                <w:rFonts w:ascii="Sylfaen" w:hAnsi="Sylfaen" w:cs="Sylfaen"/>
                <w:lang w:val="af-ZA"/>
              </w:rPr>
              <w:t>,</w:t>
            </w:r>
            <w:r w:rsidR="00FB4947" w:rsidRPr="0078036A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>ք</w:t>
            </w:r>
            <w:r w:rsidRPr="0078036A">
              <w:rPr>
                <w:rFonts w:ascii="Sylfaen" w:hAnsi="Sylfaen" w:cs="Sylfaen"/>
                <w:lang w:val="af-ZA"/>
              </w:rPr>
              <w:t>.Մոսկվա Պոլբինա փողոց</w:t>
            </w:r>
            <w:r>
              <w:rPr>
                <w:rFonts w:ascii="Sylfaen" w:hAnsi="Sylfaen" w:cs="Sylfaen"/>
                <w:lang w:val="af-ZA"/>
              </w:rPr>
              <w:t>,</w:t>
            </w:r>
            <w:r w:rsidRPr="0078036A">
              <w:rPr>
                <w:rFonts w:ascii="Sylfaen" w:hAnsi="Sylfaen" w:cs="Sylfaen"/>
                <w:lang w:val="af-ZA"/>
              </w:rPr>
              <w:t xml:space="preserve"> տուն 11</w:t>
            </w:r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FB4947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АО «АТЛАНТИКТРАНСГАЗСИСТЕМА» Г МОСКВА,УЛ ПОЛБИНА, Д 11</w:t>
            </w:r>
          </w:p>
        </w:tc>
      </w:tr>
      <w:tr w:rsidR="007B6491" w:rsidRPr="0078036A" w:rsidTr="005B0180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78036A" w:rsidRDefault="00FB4947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JSC «ATLANTIKTRANSGAZSISTEMA» , Moscow, POLBINA STR., D 11</w:t>
            </w:r>
          </w:p>
        </w:tc>
      </w:tr>
      <w:tr w:rsidR="00416474" w:rsidRPr="00F57BA2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127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78036A" w:rsidRPr="00C9771A">
              <w:rPr>
                <w:rFonts w:ascii="Sylfaen" w:eastAsia="Calibri" w:hAnsi="Sylfaen"/>
                <w:lang w:val="hy-AM"/>
              </w:rPr>
              <w:t xml:space="preserve">982369.78  </w:t>
            </w:r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Рубль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78036A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78036A">
              <w:rPr>
                <w:rFonts w:ascii="Sylfaen" w:hAnsi="Sylfaen" w:cs="Sylfaen"/>
                <w:lang w:val="en-US"/>
              </w:rPr>
              <w:t>Ruble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8E753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15A96-BA66-439F-902B-D1466646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dcterms:created xsi:type="dcterms:W3CDTF">2021-03-28T06:23:00Z</dcterms:created>
  <dcterms:modified xsi:type="dcterms:W3CDTF">2023-03-17T09:00:00Z</dcterms:modified>
</cp:coreProperties>
</file>